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7C6" w:rsidRPr="00BF07C6" w:rsidRDefault="00BF07C6" w:rsidP="00BF07C6">
      <w:pPr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4"/>
          <w:szCs w:val="28"/>
        </w:rPr>
      </w:pPr>
    </w:p>
    <w:p w:rsidR="00BF07C6" w:rsidRPr="00BF07C6" w:rsidRDefault="00BF07C6" w:rsidP="00BF07C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07C6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BF07C6" w:rsidRPr="00BF07C6" w:rsidRDefault="00BF07C6" w:rsidP="00BF07C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07C6">
        <w:rPr>
          <w:rFonts w:ascii="Times New Roman" w:hAnsi="Times New Roman"/>
          <w:b/>
          <w:sz w:val="24"/>
          <w:szCs w:val="24"/>
        </w:rPr>
        <w:t xml:space="preserve"> «Средняя общеобразовательная школа№ 2 с. Новые Атаги им. Керимовой З.А.» </w:t>
      </w:r>
    </w:p>
    <w:p w:rsidR="00BF07C6" w:rsidRPr="00BF07C6" w:rsidRDefault="00BF07C6" w:rsidP="00BF07C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07C6">
        <w:rPr>
          <w:rFonts w:ascii="Times New Roman" w:hAnsi="Times New Roman"/>
          <w:b/>
          <w:sz w:val="24"/>
          <w:szCs w:val="24"/>
        </w:rPr>
        <w:t>Шалинского муниципального района»</w:t>
      </w:r>
    </w:p>
    <w:p w:rsidR="00BF07C6" w:rsidRPr="00BF07C6" w:rsidRDefault="00BF07C6" w:rsidP="00BF07C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07C6" w:rsidRPr="00BF07C6" w:rsidRDefault="00BF07C6" w:rsidP="00BF07C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07C6" w:rsidRPr="00BF07C6" w:rsidRDefault="00BF07C6" w:rsidP="00BF07C6">
      <w:pPr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BF07C6">
        <w:rPr>
          <w:rFonts w:ascii="Times New Roman" w:eastAsia="Calibri" w:hAnsi="Times New Roman"/>
          <w:b/>
          <w:sz w:val="24"/>
          <w:szCs w:val="24"/>
        </w:rPr>
        <w:t>ВЫПИСКА</w:t>
      </w:r>
    </w:p>
    <w:p w:rsidR="00BF07C6" w:rsidRPr="00BF07C6" w:rsidRDefault="00BF07C6" w:rsidP="00BF07C6">
      <w:pPr>
        <w:tabs>
          <w:tab w:val="left" w:pos="3165"/>
        </w:tabs>
        <w:spacing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BF07C6">
        <w:rPr>
          <w:rFonts w:ascii="Times New Roman" w:eastAsia="Calibri" w:hAnsi="Times New Roman"/>
          <w:sz w:val="24"/>
          <w:szCs w:val="24"/>
        </w:rPr>
        <w:t xml:space="preserve">из основной образовательной программы </w:t>
      </w:r>
      <w:r w:rsidR="003841D0">
        <w:rPr>
          <w:rFonts w:ascii="Times New Roman" w:eastAsia="Calibri" w:hAnsi="Times New Roman"/>
          <w:sz w:val="24"/>
          <w:szCs w:val="24"/>
        </w:rPr>
        <w:t xml:space="preserve">среднего </w:t>
      </w:r>
      <w:r w:rsidRPr="00BF07C6">
        <w:rPr>
          <w:rFonts w:ascii="Times New Roman" w:eastAsia="Calibri" w:hAnsi="Times New Roman"/>
          <w:sz w:val="24"/>
          <w:szCs w:val="24"/>
        </w:rPr>
        <w:t>общего образования</w:t>
      </w:r>
    </w:p>
    <w:p w:rsidR="00BF07C6" w:rsidRDefault="00BF07C6" w:rsidP="00BF07C6">
      <w:pPr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8"/>
        </w:rPr>
      </w:pPr>
    </w:p>
    <w:p w:rsidR="00BF07C6" w:rsidRPr="00BF07C6" w:rsidRDefault="00BF07C6" w:rsidP="00BF07C6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8"/>
        </w:rPr>
      </w:pPr>
      <w:r w:rsidRPr="00BF07C6">
        <w:rPr>
          <w:rFonts w:ascii="Times New Roman" w:hAnsi="Times New Roman"/>
          <w:b/>
          <w:bCs/>
          <w:iCs/>
          <w:color w:val="000000"/>
          <w:sz w:val="24"/>
          <w:szCs w:val="28"/>
        </w:rPr>
        <w:t xml:space="preserve">Календарный учебный график </w:t>
      </w:r>
      <w:r w:rsidRPr="00BF07C6">
        <w:rPr>
          <w:rFonts w:ascii="Times New Roman" w:hAnsi="Times New Roman"/>
          <w:b/>
          <w:bCs/>
          <w:iCs/>
          <w:color w:val="000000"/>
          <w:sz w:val="24"/>
          <w:szCs w:val="28"/>
        </w:rPr>
        <w:t xml:space="preserve">среднего общего образования </w:t>
      </w:r>
    </w:p>
    <w:p w:rsidR="00BF07C6" w:rsidRPr="00BF07C6" w:rsidRDefault="00BF07C6" w:rsidP="00BF07C6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8"/>
        </w:rPr>
      </w:pPr>
      <w:r w:rsidRPr="00BF07C6">
        <w:rPr>
          <w:rFonts w:ascii="Times New Roman" w:hAnsi="Times New Roman"/>
          <w:b/>
          <w:bCs/>
          <w:iCs/>
          <w:color w:val="000000"/>
          <w:sz w:val="24"/>
          <w:szCs w:val="28"/>
        </w:rPr>
        <w:t>на 2023-2024 учебный год</w:t>
      </w:r>
    </w:p>
    <w:p w:rsidR="00BF07C6" w:rsidRDefault="00BF07C6" w:rsidP="00BF07C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BF07C6" w:rsidRPr="00BF07C6" w:rsidRDefault="00BF07C6" w:rsidP="00BF07C6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color w:val="000000"/>
          <w:sz w:val="24"/>
          <w:szCs w:val="28"/>
        </w:rPr>
      </w:pPr>
      <w:r w:rsidRPr="00BF07C6">
        <w:rPr>
          <w:rFonts w:ascii="Times New Roman" w:hAnsi="Times New Roman"/>
          <w:bCs/>
          <w:iCs/>
          <w:color w:val="000000"/>
          <w:sz w:val="24"/>
          <w:szCs w:val="24"/>
        </w:rPr>
        <w:t>Пояснительная записка</w:t>
      </w:r>
    </w:p>
    <w:p w:rsidR="00BF07C6" w:rsidRPr="006B35BA" w:rsidRDefault="00BF07C6" w:rsidP="00BF07C6">
      <w:pPr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 xml:space="preserve">Календарный учебный график составлен для основной общеобразовательной программы </w:t>
      </w:r>
      <w:r w:rsidR="00C3224A">
        <w:rPr>
          <w:rFonts w:ascii="Times New Roman" w:hAnsi="Times New Roman"/>
          <w:bCs/>
          <w:iCs/>
          <w:color w:val="000000"/>
          <w:sz w:val="24"/>
          <w:szCs w:val="24"/>
        </w:rPr>
        <w:t xml:space="preserve">среднего </w:t>
      </w: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общего образования в соответствии:</w:t>
      </w:r>
    </w:p>
    <w:p w:rsidR="00BF07C6" w:rsidRPr="006B35BA" w:rsidRDefault="00BF07C6" w:rsidP="00BF07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 xml:space="preserve">с частью статьи 34 Федерального закона от 29.12.2012 № 2732-ФЗ «Об образовании 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в Российской Федерации»;</w:t>
      </w:r>
    </w:p>
    <w:p w:rsidR="00BF07C6" w:rsidRPr="006B35BA" w:rsidRDefault="00BF07C6" w:rsidP="00BF07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СП2.4.3648-20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BF07C6" w:rsidRPr="006B35BA" w:rsidRDefault="00BF07C6" w:rsidP="00BF07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BF07C6" w:rsidRPr="006B35BA" w:rsidRDefault="00BF07C6" w:rsidP="00BF07C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 xml:space="preserve">ФГОС СОО, утвержденный приказом </w:t>
      </w:r>
      <w:proofErr w:type="spellStart"/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Минпросвещения</w:t>
      </w:r>
      <w:proofErr w:type="spellEnd"/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12 мая 2022г. №732;</w:t>
      </w:r>
    </w:p>
    <w:p w:rsidR="00BF07C6" w:rsidRPr="006B35BA" w:rsidRDefault="00BF07C6" w:rsidP="00BF07C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ФОП СОО, утвержденная приказом </w:t>
      </w:r>
      <w:proofErr w:type="spellStart"/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Минпросвещения</w:t>
      </w:r>
      <w:proofErr w:type="spellEnd"/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от 23 ноября 2022г. №1014.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Даты начала и окончания учебного года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1.1.  Дата начала учебного года: 1 сентября 2023 года.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1.2. Дата окончания учебного года для 10–11-х классов: 25 мая 2024 года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Периоды образовательной деятельности</w:t>
      </w:r>
    </w:p>
    <w:p w:rsidR="00BF07C6" w:rsidRPr="006B35BA" w:rsidRDefault="00BF07C6" w:rsidP="00BF07C6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Продолжительность учебного года:</w:t>
      </w:r>
    </w:p>
    <w:p w:rsidR="00BF07C6" w:rsidRPr="006B35BA" w:rsidRDefault="00BF07C6" w:rsidP="00BF07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10-е классы –34 учебных недели;</w:t>
      </w:r>
    </w:p>
    <w:p w:rsidR="00BF07C6" w:rsidRPr="006B35BA" w:rsidRDefault="00BF07C6" w:rsidP="00BF07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11-е классы –34 учебных недели без учета ГИА.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Продолжительность учебных периодов по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полугодиям</w:t>
      </w:r>
    </w:p>
    <w:p w:rsidR="00BF07C6" w:rsidRPr="00BF07C6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в учебных неделях и учебных днях.</w:t>
      </w:r>
    </w:p>
    <w:p w:rsidR="00BF07C6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10-й класс</w:t>
      </w:r>
    </w:p>
    <w:tbl>
      <w:tblPr>
        <w:tblW w:w="5245" w:type="pct"/>
        <w:tblInd w:w="-492" w:type="dxa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7"/>
        <w:gridCol w:w="1506"/>
        <w:gridCol w:w="1897"/>
        <w:gridCol w:w="1971"/>
        <w:gridCol w:w="1926"/>
      </w:tblGrid>
      <w:tr w:rsidR="00BF07C6" w:rsidRPr="006B35BA" w:rsidTr="00DD37C5">
        <w:tc>
          <w:tcPr>
            <w:tcW w:w="2947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Учебный период</w:t>
            </w:r>
          </w:p>
        </w:tc>
        <w:tc>
          <w:tcPr>
            <w:tcW w:w="3672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243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BF07C6" w:rsidRPr="006B35BA" w:rsidTr="00DD37C5">
        <w:tc>
          <w:tcPr>
            <w:tcW w:w="2947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20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21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20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учебных дней</w:t>
            </w:r>
          </w:p>
        </w:tc>
      </w:tr>
      <w:tr w:rsidR="00BF07C6" w:rsidRPr="006B35BA" w:rsidTr="00DD37C5">
        <w:tc>
          <w:tcPr>
            <w:tcW w:w="294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I полугодие</w:t>
            </w:r>
          </w:p>
        </w:tc>
        <w:tc>
          <w:tcPr>
            <w:tcW w:w="15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20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30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.12.2023</w:t>
            </w:r>
          </w:p>
        </w:tc>
        <w:tc>
          <w:tcPr>
            <w:tcW w:w="21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82</w:t>
            </w:r>
          </w:p>
        </w:tc>
      </w:tr>
      <w:tr w:rsidR="00BF07C6" w:rsidRPr="006B35BA" w:rsidTr="00DD37C5">
        <w:tc>
          <w:tcPr>
            <w:tcW w:w="294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II полугодие</w:t>
            </w:r>
          </w:p>
        </w:tc>
        <w:tc>
          <w:tcPr>
            <w:tcW w:w="159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207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25.05.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1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84</w:t>
            </w:r>
          </w:p>
        </w:tc>
      </w:tr>
      <w:tr w:rsidR="00BF07C6" w:rsidRPr="006B35BA" w:rsidTr="00DD37C5">
        <w:tc>
          <w:tcPr>
            <w:tcW w:w="6619" w:type="dxa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Итого в учебном году</w:t>
            </w:r>
          </w:p>
        </w:tc>
        <w:tc>
          <w:tcPr>
            <w:tcW w:w="21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166</w:t>
            </w:r>
          </w:p>
        </w:tc>
      </w:tr>
    </w:tbl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11-й класс</w:t>
      </w:r>
    </w:p>
    <w:tbl>
      <w:tblPr>
        <w:tblW w:w="5226" w:type="pct"/>
        <w:tblInd w:w="-498" w:type="dxa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9"/>
        <w:gridCol w:w="1660"/>
        <w:gridCol w:w="1807"/>
        <w:gridCol w:w="2128"/>
        <w:gridCol w:w="1807"/>
      </w:tblGrid>
      <w:tr w:rsidR="00BF07C6" w:rsidRPr="006B35BA" w:rsidTr="00DD37C5">
        <w:tc>
          <w:tcPr>
            <w:tcW w:w="247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Учебный</w:t>
            </w:r>
          </w:p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3544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038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BF07C6" w:rsidRPr="006B35BA" w:rsidTr="00DD37C5">
        <w:tc>
          <w:tcPr>
            <w:tcW w:w="247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Начало </w:t>
            </w:r>
          </w:p>
        </w:tc>
        <w:tc>
          <w:tcPr>
            <w:tcW w:w="18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Окончание </w:t>
            </w:r>
          </w:p>
        </w:tc>
        <w:tc>
          <w:tcPr>
            <w:tcW w:w="21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учебных недель </w:t>
            </w:r>
          </w:p>
        </w:tc>
        <w:tc>
          <w:tcPr>
            <w:tcW w:w="18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учебных дней </w:t>
            </w:r>
          </w:p>
        </w:tc>
      </w:tr>
      <w:tr w:rsidR="00BF07C6" w:rsidRPr="006B35BA" w:rsidTr="00DD37C5">
        <w:tc>
          <w:tcPr>
            <w:tcW w:w="24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I полугодие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18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30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.12.2023</w:t>
            </w:r>
          </w:p>
        </w:tc>
        <w:tc>
          <w:tcPr>
            <w:tcW w:w="21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82</w:t>
            </w:r>
          </w:p>
        </w:tc>
      </w:tr>
      <w:tr w:rsidR="00BF07C6" w:rsidRPr="006B35BA" w:rsidTr="00DD37C5">
        <w:tc>
          <w:tcPr>
            <w:tcW w:w="24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II полугодие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18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25.05.2024</w:t>
            </w:r>
          </w:p>
        </w:tc>
        <w:tc>
          <w:tcPr>
            <w:tcW w:w="21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84</w:t>
            </w:r>
          </w:p>
        </w:tc>
      </w:tr>
      <w:tr w:rsidR="00BF07C6" w:rsidRPr="006B35BA" w:rsidTr="00DD37C5">
        <w:tc>
          <w:tcPr>
            <w:tcW w:w="6019" w:type="dxa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Итого в учебном году без учета ГИА*</w:t>
            </w:r>
          </w:p>
        </w:tc>
        <w:tc>
          <w:tcPr>
            <w:tcW w:w="21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166</w:t>
            </w:r>
          </w:p>
        </w:tc>
      </w:tr>
    </w:tbl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 xml:space="preserve">В целях реализации учебного плана ООП СОО в полном объеме рекомендуется использовать резервные часы программы, уплотнение учебного материала, объединение смежных тем, самостоятельное изучение несложных тем.  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vertAlign w:val="superscript"/>
        </w:rPr>
      </w:pPr>
    </w:p>
    <w:p w:rsidR="00BF07C6" w:rsidRPr="006B35BA" w:rsidRDefault="00BF07C6" w:rsidP="00BF07C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Продолжительность каникул, праздничных и выходных дней.</w:t>
      </w:r>
    </w:p>
    <w:p w:rsidR="00BF07C6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10-й класс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tbl>
      <w:tblPr>
        <w:tblW w:w="5299" w:type="pct"/>
        <w:tblInd w:w="-575" w:type="dxa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6"/>
        <w:gridCol w:w="1646"/>
        <w:gridCol w:w="1684"/>
        <w:gridCol w:w="3871"/>
      </w:tblGrid>
      <w:tr w:rsidR="00BF07C6" w:rsidRPr="006B35BA" w:rsidTr="00BF07C6">
        <w:tc>
          <w:tcPr>
            <w:tcW w:w="2696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Каникулярный период</w:t>
            </w:r>
          </w:p>
        </w:tc>
        <w:tc>
          <w:tcPr>
            <w:tcW w:w="3330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871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Продолжительность каникул, праздничных и выходных дней в календарных днях</w:t>
            </w:r>
          </w:p>
        </w:tc>
      </w:tr>
      <w:tr w:rsidR="00BF07C6" w:rsidRPr="006B35BA" w:rsidTr="00BF07C6">
        <w:tc>
          <w:tcPr>
            <w:tcW w:w="2696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Начало </w:t>
            </w:r>
          </w:p>
        </w:tc>
        <w:tc>
          <w:tcPr>
            <w:tcW w:w="16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Окончание </w:t>
            </w:r>
          </w:p>
        </w:tc>
        <w:tc>
          <w:tcPr>
            <w:tcW w:w="3871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BF07C6" w:rsidRPr="006B35BA" w:rsidTr="00BF07C6">
        <w:tc>
          <w:tcPr>
            <w:tcW w:w="26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Осенние каникулы</w:t>
            </w:r>
          </w:p>
        </w:tc>
        <w:tc>
          <w:tcPr>
            <w:tcW w:w="164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29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.10.2023</w:t>
            </w:r>
          </w:p>
        </w:tc>
        <w:tc>
          <w:tcPr>
            <w:tcW w:w="1684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06.11.2023</w:t>
            </w:r>
          </w:p>
        </w:tc>
        <w:tc>
          <w:tcPr>
            <w:tcW w:w="38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</w:tr>
      <w:tr w:rsidR="00BF07C6" w:rsidRPr="006B35BA" w:rsidTr="00BF07C6">
        <w:tc>
          <w:tcPr>
            <w:tcW w:w="26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Зимние каникулы</w:t>
            </w:r>
          </w:p>
        </w:tc>
        <w:tc>
          <w:tcPr>
            <w:tcW w:w="164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31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.12.2023</w:t>
            </w:r>
          </w:p>
        </w:tc>
        <w:tc>
          <w:tcPr>
            <w:tcW w:w="1684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08.01.2024</w:t>
            </w:r>
          </w:p>
        </w:tc>
        <w:tc>
          <w:tcPr>
            <w:tcW w:w="38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</w:tr>
      <w:tr w:rsidR="00BF07C6" w:rsidRPr="006B35BA" w:rsidTr="00BF07C6">
        <w:tc>
          <w:tcPr>
            <w:tcW w:w="26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Весенние каникулы</w:t>
            </w:r>
          </w:p>
        </w:tc>
        <w:tc>
          <w:tcPr>
            <w:tcW w:w="164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23.03.2024</w:t>
            </w:r>
          </w:p>
        </w:tc>
        <w:tc>
          <w:tcPr>
            <w:tcW w:w="1684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01.03.2024</w:t>
            </w:r>
          </w:p>
        </w:tc>
        <w:tc>
          <w:tcPr>
            <w:tcW w:w="38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</w:tr>
      <w:tr w:rsidR="00BF07C6" w:rsidRPr="006B35BA" w:rsidTr="00BF07C6">
        <w:tc>
          <w:tcPr>
            <w:tcW w:w="26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Летние каникулы</w:t>
            </w:r>
          </w:p>
        </w:tc>
        <w:tc>
          <w:tcPr>
            <w:tcW w:w="164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26.05.2024</w:t>
            </w:r>
          </w:p>
        </w:tc>
        <w:tc>
          <w:tcPr>
            <w:tcW w:w="1684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31.08.2024</w:t>
            </w:r>
          </w:p>
        </w:tc>
        <w:tc>
          <w:tcPr>
            <w:tcW w:w="38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14 н.</w:t>
            </w:r>
          </w:p>
        </w:tc>
      </w:tr>
    </w:tbl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11-й класс</w:t>
      </w:r>
    </w:p>
    <w:tbl>
      <w:tblPr>
        <w:tblW w:w="5299" w:type="pct"/>
        <w:tblInd w:w="-575" w:type="dxa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8"/>
        <w:gridCol w:w="1797"/>
        <w:gridCol w:w="1757"/>
        <w:gridCol w:w="3475"/>
      </w:tblGrid>
      <w:tr w:rsidR="00BF07C6" w:rsidRPr="006B35BA" w:rsidTr="00BF07C6">
        <w:tc>
          <w:tcPr>
            <w:tcW w:w="2868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Каникулярный период</w:t>
            </w:r>
          </w:p>
        </w:tc>
        <w:tc>
          <w:tcPr>
            <w:tcW w:w="3554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47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Продолжительность каникул, праздничных и выходных дней в календарных днях</w:t>
            </w:r>
          </w:p>
        </w:tc>
      </w:tr>
      <w:tr w:rsidR="00BF07C6" w:rsidRPr="006B35BA" w:rsidTr="00BF07C6">
        <w:tc>
          <w:tcPr>
            <w:tcW w:w="2868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Начало </w:t>
            </w:r>
          </w:p>
        </w:tc>
        <w:tc>
          <w:tcPr>
            <w:tcW w:w="175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347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BF07C6" w:rsidRPr="006B35BA" w:rsidTr="00BF07C6">
        <w:tc>
          <w:tcPr>
            <w:tcW w:w="28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Осенние каникулы</w:t>
            </w:r>
          </w:p>
        </w:tc>
        <w:tc>
          <w:tcPr>
            <w:tcW w:w="17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28.10.2023</w:t>
            </w:r>
          </w:p>
        </w:tc>
        <w:tc>
          <w:tcPr>
            <w:tcW w:w="175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06.11.2023</w:t>
            </w:r>
          </w:p>
        </w:tc>
        <w:tc>
          <w:tcPr>
            <w:tcW w:w="34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</w:tr>
      <w:tr w:rsidR="00BF07C6" w:rsidRPr="006B35BA" w:rsidTr="00BF07C6">
        <w:tc>
          <w:tcPr>
            <w:tcW w:w="28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Зимние каникулы</w:t>
            </w:r>
          </w:p>
        </w:tc>
        <w:tc>
          <w:tcPr>
            <w:tcW w:w="17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31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.12.2023</w:t>
            </w:r>
          </w:p>
        </w:tc>
        <w:tc>
          <w:tcPr>
            <w:tcW w:w="175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08.01.2024</w:t>
            </w:r>
          </w:p>
        </w:tc>
        <w:tc>
          <w:tcPr>
            <w:tcW w:w="34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</w:tr>
      <w:tr w:rsidR="00BF07C6" w:rsidRPr="006B35BA" w:rsidTr="00BF07C6">
        <w:tc>
          <w:tcPr>
            <w:tcW w:w="28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Весенние каникулы</w:t>
            </w:r>
          </w:p>
        </w:tc>
        <w:tc>
          <w:tcPr>
            <w:tcW w:w="17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23.03.2024</w:t>
            </w:r>
          </w:p>
        </w:tc>
        <w:tc>
          <w:tcPr>
            <w:tcW w:w="175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01.03.2024</w:t>
            </w:r>
          </w:p>
        </w:tc>
        <w:tc>
          <w:tcPr>
            <w:tcW w:w="34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</w:tr>
      <w:tr w:rsidR="00BF07C6" w:rsidRPr="006B35BA" w:rsidTr="00BF07C6">
        <w:tc>
          <w:tcPr>
            <w:tcW w:w="28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Летние каникулы</w:t>
            </w:r>
          </w:p>
        </w:tc>
        <w:tc>
          <w:tcPr>
            <w:tcW w:w="17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26.05.2024</w:t>
            </w:r>
          </w:p>
        </w:tc>
        <w:tc>
          <w:tcPr>
            <w:tcW w:w="175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31.08.2024</w:t>
            </w:r>
          </w:p>
        </w:tc>
        <w:tc>
          <w:tcPr>
            <w:tcW w:w="34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14 н.</w:t>
            </w:r>
          </w:p>
        </w:tc>
      </w:tr>
    </w:tbl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 xml:space="preserve">Сроки проведения ГИА обучающихся устанавливают </w:t>
      </w:r>
      <w:proofErr w:type="spellStart"/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Минпросвещения</w:t>
      </w:r>
      <w:proofErr w:type="spellEnd"/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и </w:t>
      </w:r>
      <w:proofErr w:type="spellStart"/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Рособрнадзор</w:t>
      </w:r>
      <w:proofErr w:type="spellEnd"/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.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4. Формы и сроки промежуточной аттестации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>Учебный план определяет формы проведения промежуточной аттестации в соответствии с «Положением о текущем контроле и промежуточной аттестации»</w:t>
      </w:r>
      <w:r w:rsidRPr="006B35BA">
        <w:rPr>
          <w:rFonts w:ascii="Times New Roman" w:hAnsi="Times New Roman"/>
          <w:bCs/>
          <w:iCs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МБОУ «СОШ № 2 с. Новые Атаги им. Керимовой З.А.»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lastRenderedPageBreak/>
        <w:t>Промежуточная аттестация проводится без прекращения образовательной деятельности по предметам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учебного плана с 15 апреля по 17</w:t>
      </w:r>
      <w:r w:rsidRPr="006B35B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мая 2024 года без прекращения образовательной деятельности по предметам учебного плана.</w:t>
      </w:r>
    </w:p>
    <w:tbl>
      <w:tblPr>
        <w:tblW w:w="5157" w:type="pct"/>
        <w:tblInd w:w="-434" w:type="dxa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0"/>
        <w:gridCol w:w="4633"/>
        <w:gridCol w:w="3219"/>
      </w:tblGrid>
      <w:tr w:rsidR="00BF07C6" w:rsidRPr="006B35BA" w:rsidTr="00DD37C5">
        <w:trPr>
          <w:trHeight w:val="362"/>
        </w:trPr>
        <w:tc>
          <w:tcPr>
            <w:tcW w:w="19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 w:rsidR="00BF07C6" w:rsidRPr="006B35BA" w:rsidTr="00DD37C5">
        <w:trPr>
          <w:trHeight w:val="20"/>
        </w:trPr>
        <w:tc>
          <w:tcPr>
            <w:tcW w:w="1953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Родной (чеченский) язык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Родная (чеченская) литература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rPr>
          <w:trHeight w:val="157"/>
        </w:trPr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Иностранный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язык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rPr>
          <w:trHeight w:val="134"/>
        </w:trPr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Сдача нормативов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Защита проекта</w:t>
            </w:r>
          </w:p>
        </w:tc>
      </w:tr>
      <w:tr w:rsidR="00BF07C6" w:rsidRPr="006B35BA" w:rsidTr="00DD37C5"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Литература 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4" w:space="0" w:color="auto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Родной (чеченский) язык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Родная (чеченская) литература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Иностранный язык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top w:val="single" w:sz="4" w:space="0" w:color="auto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 w:val="restart"/>
            <w:tcBorders>
              <w:top w:val="nil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Тестирование</w:t>
            </w:r>
          </w:p>
        </w:tc>
      </w:tr>
      <w:tr w:rsidR="00BF07C6" w:rsidRPr="006B35BA" w:rsidTr="00DD37C5">
        <w:tc>
          <w:tcPr>
            <w:tcW w:w="1953" w:type="dxa"/>
            <w:vMerge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4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Сдача нормативов</w:t>
            </w:r>
          </w:p>
        </w:tc>
      </w:tr>
    </w:tbl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vertAlign w:val="superscript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5. Дополнительные сведения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5.1. Режим работы школы</w:t>
      </w:r>
    </w:p>
    <w:tbl>
      <w:tblPr>
        <w:tblW w:w="5148" w:type="pct"/>
        <w:tblInd w:w="-434" w:type="dxa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23"/>
        <w:gridCol w:w="3292"/>
      </w:tblGrid>
      <w:tr w:rsidR="00BF07C6" w:rsidRPr="006B35BA" w:rsidTr="00DD37C5">
        <w:trPr>
          <w:trHeight w:val="117"/>
        </w:trPr>
        <w:tc>
          <w:tcPr>
            <w:tcW w:w="6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35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10–11-е классы</w:t>
            </w:r>
          </w:p>
        </w:tc>
      </w:tr>
      <w:tr w:rsidR="00BF07C6" w:rsidRPr="006B35BA" w:rsidTr="00DD37C5">
        <w:tc>
          <w:tcPr>
            <w:tcW w:w="6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Учебная неделя (дней)</w:t>
            </w:r>
          </w:p>
        </w:tc>
        <w:tc>
          <w:tcPr>
            <w:tcW w:w="35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BF07C6" w:rsidRPr="006B35BA" w:rsidTr="00DD37C5">
        <w:tc>
          <w:tcPr>
            <w:tcW w:w="6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Урок (минут)</w:t>
            </w:r>
          </w:p>
        </w:tc>
        <w:tc>
          <w:tcPr>
            <w:tcW w:w="35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40</w:t>
            </w:r>
          </w:p>
        </w:tc>
      </w:tr>
      <w:tr w:rsidR="00BF07C6" w:rsidRPr="006B35BA" w:rsidTr="00DD37C5">
        <w:tc>
          <w:tcPr>
            <w:tcW w:w="6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Перерыв (минут)</w:t>
            </w:r>
          </w:p>
        </w:tc>
        <w:tc>
          <w:tcPr>
            <w:tcW w:w="35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5-1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F07C6" w:rsidRPr="006B35BA" w:rsidTr="00DD37C5">
        <w:tc>
          <w:tcPr>
            <w:tcW w:w="6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35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раз в год</w:t>
            </w:r>
          </w:p>
        </w:tc>
      </w:tr>
    </w:tbl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>5.2. Расписание звонков и перемен:</w:t>
      </w:r>
    </w:p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2410"/>
        <w:gridCol w:w="3502"/>
        <w:gridCol w:w="3728"/>
      </w:tblGrid>
      <w:tr w:rsidR="00BF07C6" w:rsidRPr="006B35BA" w:rsidTr="00BF07C6">
        <w:trPr>
          <w:trHeight w:val="69"/>
        </w:trPr>
        <w:tc>
          <w:tcPr>
            <w:tcW w:w="2410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Урок</w:t>
            </w:r>
          </w:p>
        </w:tc>
        <w:tc>
          <w:tcPr>
            <w:tcW w:w="3502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Продолжительность урока</w:t>
            </w:r>
          </w:p>
        </w:tc>
        <w:tc>
          <w:tcPr>
            <w:tcW w:w="3728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Продолжительность перемены</w:t>
            </w:r>
          </w:p>
        </w:tc>
      </w:tr>
      <w:tr w:rsidR="00BF07C6" w:rsidRPr="006B35BA" w:rsidTr="00BF07C6">
        <w:trPr>
          <w:trHeight w:val="237"/>
        </w:trPr>
        <w:tc>
          <w:tcPr>
            <w:tcW w:w="2410" w:type="dxa"/>
            <w:vAlign w:val="bottom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1 урок</w:t>
            </w:r>
          </w:p>
        </w:tc>
        <w:tc>
          <w:tcPr>
            <w:tcW w:w="3502" w:type="dxa"/>
            <w:vAlign w:val="bottom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 xml:space="preserve">08.00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–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08.40</w:t>
            </w:r>
          </w:p>
        </w:tc>
        <w:tc>
          <w:tcPr>
            <w:tcW w:w="3728" w:type="dxa"/>
            <w:vAlign w:val="bottom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5 минут</w:t>
            </w:r>
          </w:p>
        </w:tc>
      </w:tr>
      <w:tr w:rsidR="00BF07C6" w:rsidRPr="006B35BA" w:rsidTr="00BF07C6">
        <w:tc>
          <w:tcPr>
            <w:tcW w:w="2410" w:type="dxa"/>
            <w:vAlign w:val="bottom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2 урок</w:t>
            </w:r>
          </w:p>
        </w:tc>
        <w:tc>
          <w:tcPr>
            <w:tcW w:w="3502" w:type="dxa"/>
            <w:vAlign w:val="bottom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 xml:space="preserve">08.45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–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09.25</w:t>
            </w:r>
          </w:p>
        </w:tc>
        <w:tc>
          <w:tcPr>
            <w:tcW w:w="3728" w:type="dxa"/>
            <w:vAlign w:val="bottom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5 минут</w:t>
            </w:r>
          </w:p>
        </w:tc>
      </w:tr>
      <w:tr w:rsidR="00BF07C6" w:rsidRPr="006B35BA" w:rsidTr="00BF07C6">
        <w:tc>
          <w:tcPr>
            <w:tcW w:w="2410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3 урок</w:t>
            </w:r>
          </w:p>
        </w:tc>
        <w:tc>
          <w:tcPr>
            <w:tcW w:w="3502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 xml:space="preserve">09.30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–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10.10</w:t>
            </w:r>
          </w:p>
        </w:tc>
        <w:tc>
          <w:tcPr>
            <w:tcW w:w="3728" w:type="dxa"/>
            <w:vAlign w:val="bottom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10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 xml:space="preserve"> минут</w:t>
            </w:r>
          </w:p>
        </w:tc>
      </w:tr>
      <w:tr w:rsidR="00BF07C6" w:rsidRPr="006B35BA" w:rsidTr="00BF07C6">
        <w:tc>
          <w:tcPr>
            <w:tcW w:w="2410" w:type="dxa"/>
            <w:vAlign w:val="bottom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4 урок</w:t>
            </w:r>
          </w:p>
        </w:tc>
        <w:tc>
          <w:tcPr>
            <w:tcW w:w="3502" w:type="dxa"/>
            <w:vAlign w:val="center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10.20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11.00</w:t>
            </w:r>
          </w:p>
        </w:tc>
        <w:tc>
          <w:tcPr>
            <w:tcW w:w="3728" w:type="dxa"/>
            <w:vAlign w:val="center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5 минут</w:t>
            </w:r>
          </w:p>
        </w:tc>
      </w:tr>
      <w:tr w:rsidR="00BF07C6" w:rsidRPr="006B35BA" w:rsidTr="00BF07C6">
        <w:tc>
          <w:tcPr>
            <w:tcW w:w="2410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5 урок</w:t>
            </w:r>
          </w:p>
        </w:tc>
        <w:tc>
          <w:tcPr>
            <w:tcW w:w="3502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11.05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11.45</w:t>
            </w:r>
          </w:p>
        </w:tc>
        <w:tc>
          <w:tcPr>
            <w:tcW w:w="3728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5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 xml:space="preserve"> минут</w:t>
            </w:r>
          </w:p>
        </w:tc>
      </w:tr>
      <w:tr w:rsidR="00BF07C6" w:rsidRPr="006B35BA" w:rsidTr="00BF07C6">
        <w:tc>
          <w:tcPr>
            <w:tcW w:w="2410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6 урок</w:t>
            </w:r>
          </w:p>
        </w:tc>
        <w:tc>
          <w:tcPr>
            <w:tcW w:w="3502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11.5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 xml:space="preserve">0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12.3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3728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5 минут</w:t>
            </w:r>
          </w:p>
        </w:tc>
      </w:tr>
      <w:tr w:rsidR="00BF07C6" w:rsidRPr="006B35BA" w:rsidTr="00BF07C6">
        <w:tc>
          <w:tcPr>
            <w:tcW w:w="2410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7 урок</w:t>
            </w:r>
          </w:p>
        </w:tc>
        <w:tc>
          <w:tcPr>
            <w:tcW w:w="3502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12.3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 xml:space="preserve">5 </w:t>
            </w: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bidi="ru-RU"/>
              </w:rPr>
              <w:t>13.15</w:t>
            </w:r>
          </w:p>
        </w:tc>
        <w:tc>
          <w:tcPr>
            <w:tcW w:w="3728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    -</w:t>
            </w:r>
          </w:p>
        </w:tc>
      </w:tr>
    </w:tbl>
    <w:p w:rsidR="00BF07C6" w:rsidRPr="006B35BA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BF07C6" w:rsidRPr="006B35BA" w:rsidRDefault="00BF07C6" w:rsidP="00BF07C6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B35B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Распределение образовательной недельной нагрузки:</w:t>
      </w:r>
    </w:p>
    <w:tbl>
      <w:tblPr>
        <w:tblW w:w="5159" w:type="pct"/>
        <w:tblInd w:w="-434" w:type="dxa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0"/>
        <w:gridCol w:w="2993"/>
        <w:gridCol w:w="3126"/>
      </w:tblGrid>
      <w:tr w:rsidR="00BF07C6" w:rsidRPr="006B35BA" w:rsidTr="00BF07C6">
        <w:tc>
          <w:tcPr>
            <w:tcW w:w="3521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6119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Недельная нагрузка в академических часах</w:t>
            </w:r>
          </w:p>
        </w:tc>
      </w:tr>
      <w:tr w:rsidR="00BF07C6" w:rsidRPr="006B35BA" w:rsidTr="00BF07C6">
        <w:trPr>
          <w:trHeight w:val="20"/>
        </w:trPr>
        <w:tc>
          <w:tcPr>
            <w:tcW w:w="3521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10-е классы</w:t>
            </w:r>
          </w:p>
        </w:tc>
        <w:tc>
          <w:tcPr>
            <w:tcW w:w="31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11-е классы</w:t>
            </w:r>
          </w:p>
        </w:tc>
      </w:tr>
      <w:tr w:rsidR="00BF07C6" w:rsidRPr="006B35BA" w:rsidTr="00BF07C6">
        <w:trPr>
          <w:trHeight w:val="23"/>
        </w:trPr>
        <w:tc>
          <w:tcPr>
            <w:tcW w:w="3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Урочная</w:t>
            </w:r>
          </w:p>
        </w:tc>
        <w:tc>
          <w:tcPr>
            <w:tcW w:w="2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37</w:t>
            </w:r>
          </w:p>
        </w:tc>
      </w:tr>
      <w:tr w:rsidR="00BF07C6" w:rsidRPr="006B35BA" w:rsidTr="00BF07C6">
        <w:tc>
          <w:tcPr>
            <w:tcW w:w="3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Внеурочная</w:t>
            </w:r>
          </w:p>
        </w:tc>
        <w:tc>
          <w:tcPr>
            <w:tcW w:w="2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F07C6" w:rsidRPr="006B35BA" w:rsidRDefault="00BF07C6" w:rsidP="00DD37C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B35B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</w:tr>
    </w:tbl>
    <w:p w:rsidR="00BF07C6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</w:pPr>
    </w:p>
    <w:p w:rsidR="00BF07C6" w:rsidRPr="00DE7555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DE7555">
        <w:rPr>
          <w:rFonts w:ascii="Times New Roman" w:hAnsi="Times New Roman"/>
          <w:b/>
          <w:bCs/>
          <w:iCs/>
          <w:color w:val="000000"/>
          <w:sz w:val="24"/>
          <w:szCs w:val="24"/>
        </w:rPr>
        <w:t>Количество классов по параллелям:</w:t>
      </w:r>
    </w:p>
    <w:tbl>
      <w:tblPr>
        <w:tblStyle w:val="a5"/>
        <w:tblW w:w="9640" w:type="dxa"/>
        <w:tblInd w:w="-431" w:type="dxa"/>
        <w:tblLook w:val="04A0" w:firstRow="1" w:lastRow="0" w:firstColumn="1" w:lastColumn="0" w:noHBand="0" w:noVBand="1"/>
      </w:tblPr>
      <w:tblGrid>
        <w:gridCol w:w="5103"/>
        <w:gridCol w:w="4537"/>
      </w:tblGrid>
      <w:tr w:rsidR="00BF07C6" w:rsidRPr="00DE7555" w:rsidTr="00BF07C6">
        <w:tc>
          <w:tcPr>
            <w:tcW w:w="5103" w:type="dxa"/>
          </w:tcPr>
          <w:p w:rsidR="00BF07C6" w:rsidRPr="00DE7555" w:rsidRDefault="00BF07C6" w:rsidP="00DD37C5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E755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10кл.</w:t>
            </w:r>
          </w:p>
        </w:tc>
        <w:tc>
          <w:tcPr>
            <w:tcW w:w="4537" w:type="dxa"/>
          </w:tcPr>
          <w:p w:rsidR="00BF07C6" w:rsidRPr="00DE7555" w:rsidRDefault="00BF07C6" w:rsidP="00DD37C5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E755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11кл.</w:t>
            </w:r>
          </w:p>
        </w:tc>
      </w:tr>
      <w:tr w:rsidR="00BF07C6" w:rsidRPr="003050F5" w:rsidTr="00BF07C6">
        <w:trPr>
          <w:trHeight w:val="445"/>
        </w:trPr>
        <w:tc>
          <w:tcPr>
            <w:tcW w:w="5103" w:type="dxa"/>
          </w:tcPr>
          <w:p w:rsidR="00BF07C6" w:rsidRPr="00DE7555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55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BF07C6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55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</w:t>
            </w:r>
          </w:p>
          <w:p w:rsidR="00BF07C6" w:rsidRPr="00DE7555" w:rsidRDefault="00BF07C6" w:rsidP="00DD37C5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BF07C6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</w:pPr>
    </w:p>
    <w:p w:rsidR="00BF07C6" w:rsidRPr="00DE7555" w:rsidRDefault="00BF07C6" w:rsidP="00BF07C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DE7555">
        <w:rPr>
          <w:rFonts w:ascii="Times New Roman" w:hAnsi="Times New Roman"/>
          <w:b/>
          <w:bCs/>
          <w:iCs/>
          <w:color w:val="000000"/>
          <w:sz w:val="24"/>
          <w:szCs w:val="24"/>
        </w:rPr>
        <w:t>Распределение 10-11 классов по сменам:</w:t>
      </w:r>
    </w:p>
    <w:tbl>
      <w:tblPr>
        <w:tblStyle w:val="a5"/>
        <w:tblW w:w="9640" w:type="dxa"/>
        <w:tblInd w:w="-431" w:type="dxa"/>
        <w:tblLook w:val="04A0" w:firstRow="1" w:lastRow="0" w:firstColumn="1" w:lastColumn="0" w:noHBand="0" w:noVBand="1"/>
      </w:tblPr>
      <w:tblGrid>
        <w:gridCol w:w="5104"/>
        <w:gridCol w:w="1985"/>
        <w:gridCol w:w="1842"/>
        <w:gridCol w:w="709"/>
      </w:tblGrid>
      <w:tr w:rsidR="00BF07C6" w:rsidRPr="006B35BA" w:rsidTr="00BF07C6">
        <w:trPr>
          <w:trHeight w:val="173"/>
        </w:trPr>
        <w:tc>
          <w:tcPr>
            <w:tcW w:w="5104" w:type="dxa"/>
          </w:tcPr>
          <w:p w:rsidR="00BF07C6" w:rsidRDefault="00BF07C6" w:rsidP="00DD37C5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E755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en-US"/>
              </w:rPr>
              <w:t>l</w:t>
            </w:r>
            <w:r w:rsidRPr="00DE755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-смена</w:t>
            </w:r>
          </w:p>
          <w:p w:rsidR="00BF07C6" w:rsidRPr="00DE7555" w:rsidRDefault="00BF07C6" w:rsidP="00DD37C5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F07C6" w:rsidRPr="00DE7555" w:rsidRDefault="00BF07C6" w:rsidP="00DD37C5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E755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2" w:type="dxa"/>
          </w:tcPr>
          <w:p w:rsidR="00BF07C6" w:rsidRPr="00DE7555" w:rsidRDefault="00BF07C6" w:rsidP="00DD37C5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E755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</w:tcPr>
          <w:p w:rsidR="00BF07C6" w:rsidRPr="006B35BA" w:rsidRDefault="00BF07C6" w:rsidP="00DD37C5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E755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</w:tbl>
    <w:p w:rsidR="00BF07C6" w:rsidRDefault="00BF07C6" w:rsidP="00BF07C6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color w:val="FF0000"/>
          <w:sz w:val="24"/>
          <w:szCs w:val="28"/>
        </w:rPr>
      </w:pPr>
    </w:p>
    <w:p w:rsidR="001D21B7" w:rsidRPr="001D21B7" w:rsidRDefault="001D21B7" w:rsidP="001D21B7">
      <w:pPr>
        <w:spacing w:line="256" w:lineRule="auto"/>
        <w:rPr>
          <w:rFonts w:ascii="Times New Roman" w:eastAsia="Calibri" w:hAnsi="Times New Roman"/>
          <w:sz w:val="24"/>
          <w:szCs w:val="24"/>
        </w:rPr>
      </w:pPr>
      <w:r w:rsidRPr="001D21B7">
        <w:rPr>
          <w:rFonts w:ascii="Times New Roman" w:eastAsia="Calibri" w:hAnsi="Times New Roman"/>
          <w:sz w:val="24"/>
          <w:szCs w:val="24"/>
        </w:rPr>
        <w:t>Выписка верна                            30.08.2023 год</w:t>
      </w:r>
      <w:bookmarkStart w:id="0" w:name="_GoBack"/>
      <w:bookmarkEnd w:id="0"/>
    </w:p>
    <w:p w:rsidR="001D21B7" w:rsidRPr="001D21B7" w:rsidRDefault="001D21B7" w:rsidP="001D21B7">
      <w:pPr>
        <w:spacing w:line="256" w:lineRule="auto"/>
        <w:rPr>
          <w:rFonts w:ascii="Times New Roman" w:eastAsia="Calibri" w:hAnsi="Times New Roman"/>
          <w:sz w:val="24"/>
          <w:szCs w:val="24"/>
        </w:rPr>
      </w:pPr>
      <w:r w:rsidRPr="001D21B7">
        <w:rPr>
          <w:rFonts w:ascii="Times New Roman" w:eastAsia="Calibri" w:hAnsi="Times New Roman"/>
          <w:sz w:val="24"/>
          <w:szCs w:val="24"/>
        </w:rPr>
        <w:t>Директор _________________/</w:t>
      </w:r>
      <w:proofErr w:type="spellStart"/>
      <w:r w:rsidRPr="001D21B7">
        <w:rPr>
          <w:rFonts w:ascii="Times New Roman" w:eastAsia="Calibri" w:hAnsi="Times New Roman"/>
          <w:sz w:val="24"/>
          <w:szCs w:val="24"/>
        </w:rPr>
        <w:t>З.А.Керимова</w:t>
      </w:r>
      <w:proofErr w:type="spellEnd"/>
    </w:p>
    <w:p w:rsidR="001D21B7" w:rsidRPr="001D21B7" w:rsidRDefault="001D21B7" w:rsidP="001D21B7">
      <w:pPr>
        <w:rPr>
          <w:rFonts w:ascii="Times New Roman" w:hAnsi="Times New Roman"/>
        </w:rPr>
      </w:pPr>
    </w:p>
    <w:p w:rsidR="001D21B7" w:rsidRPr="001D21B7" w:rsidRDefault="001D21B7" w:rsidP="001D21B7">
      <w:pPr>
        <w:rPr>
          <w:rFonts w:ascii="Times New Roman" w:hAnsi="Times New Roman"/>
        </w:rPr>
      </w:pPr>
    </w:p>
    <w:p w:rsidR="00E82479" w:rsidRDefault="00E82479"/>
    <w:sectPr w:rsidR="00E82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C339A"/>
    <w:multiLevelType w:val="hybridMultilevel"/>
    <w:tmpl w:val="30C2D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00E51"/>
    <w:multiLevelType w:val="hybridMultilevel"/>
    <w:tmpl w:val="26FE4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94267"/>
    <w:multiLevelType w:val="multilevel"/>
    <w:tmpl w:val="4FFCCB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3" w15:restartNumberingAfterBreak="0">
    <w:nsid w:val="413D087E"/>
    <w:multiLevelType w:val="multilevel"/>
    <w:tmpl w:val="76EA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69335E"/>
    <w:multiLevelType w:val="multilevel"/>
    <w:tmpl w:val="2342E5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7C6"/>
    <w:rsid w:val="001D21B7"/>
    <w:rsid w:val="003841D0"/>
    <w:rsid w:val="008F14DC"/>
    <w:rsid w:val="00BF07C6"/>
    <w:rsid w:val="00C3224A"/>
    <w:rsid w:val="00C7424E"/>
    <w:rsid w:val="00E8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F7A2C"/>
  <w15:chartTrackingRefBased/>
  <w15:docId w15:val="{4EE3451E-3049-493B-B102-ADE8594A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7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F07C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39"/>
    <w:rsid w:val="00BF07C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qFormat/>
    <w:locked/>
    <w:rsid w:val="00BF07C6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D2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21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6</cp:revision>
  <cp:lastPrinted>2023-10-18T07:13:00Z</cp:lastPrinted>
  <dcterms:created xsi:type="dcterms:W3CDTF">2023-10-18T06:59:00Z</dcterms:created>
  <dcterms:modified xsi:type="dcterms:W3CDTF">2023-10-18T07:16:00Z</dcterms:modified>
</cp:coreProperties>
</file>